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line="50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 w:eastAsia="zh-CN"/>
        </w:rPr>
        <w:t>附件</w:t>
      </w:r>
      <w:r>
        <w:rPr>
          <w:rFonts w:hint="default" w:ascii="Times New Roman" w:hAnsi="Times New Roman" w:eastAsia="黑体" w:cs="Times New Roman"/>
          <w:sz w:val="32"/>
          <w:szCs w:val="32"/>
          <w:lang w:val="en-US" w:eastAsia="zh-CN"/>
        </w:rPr>
        <w:t>1</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jc w:val="center"/>
        <w:textAlignment w:val="auto"/>
        <w:rPr>
          <w:rFonts w:hint="eastAsia" w:ascii="方正小标宋简体" w:hAnsi="方正小标宋简体" w:eastAsia="方正小标宋简体" w:cs="方正小标宋简体"/>
          <w:sz w:val="44"/>
          <w:szCs w:val="44"/>
          <w:lang w:eastAsia="zh-CN"/>
        </w:rPr>
      </w:pPr>
      <w:bookmarkStart w:id="3" w:name="_GoBack"/>
      <w:r>
        <w:rPr>
          <w:rFonts w:hint="eastAsia" w:ascii="方正小标宋简体" w:hAnsi="方正小标宋简体" w:eastAsia="方正小标宋简体" w:cs="方正小标宋简体"/>
          <w:sz w:val="44"/>
          <w:szCs w:val="44"/>
          <w:lang w:eastAsia="zh-CN"/>
        </w:rPr>
        <w:t>天津市外商投资企业投诉指南</w:t>
      </w:r>
      <w:bookmarkEnd w:id="3"/>
    </w:p>
    <w:p>
      <w:pPr>
        <w:keepNext w:val="0"/>
        <w:keepLines w:val="0"/>
        <w:pageBreakBefore w:val="0"/>
        <w:widowControl/>
        <w:suppressLineNumbers w:val="0"/>
        <w:kinsoku/>
        <w:wordWrap/>
        <w:overflowPunct/>
        <w:topLinePunct w:val="0"/>
        <w:autoSpaceDE/>
        <w:autoSpaceDN/>
        <w:bidi w:val="0"/>
        <w:adjustRightInd w:val="0"/>
        <w:snapToGrid w:val="0"/>
        <w:spacing w:beforeLines="0" w:beforeAutospacing="0" w:afterAutospacing="0" w:line="560" w:lineRule="exact"/>
        <w:ind w:left="0" w:firstLine="622" w:firstLineChars="200"/>
        <w:jc w:val="left"/>
        <w:textAlignment w:val="auto"/>
        <w:rPr>
          <w:rFonts w:hint="default" w:ascii="Times New Roman" w:hAnsi="Times New Roman" w:eastAsia="方正黑体_GBK" w:cs="Times New Roman"/>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kern w:val="0"/>
          <w:sz w:val="32"/>
          <w:szCs w:val="32"/>
          <w:highlight w:val="none"/>
          <w:lang w:val="en-US" w:eastAsia="zh-CN" w:bidi="ar"/>
        </w:rPr>
        <w:t>一、政策依据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《中华人民共和国外商投资法》《中华人民共和国外商投资法实施条例》《外商投资企业投诉办法》。</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黑体" w:hAnsi="黑体" w:eastAsia="黑体" w:cs="黑体"/>
          <w:kern w:val="0"/>
          <w:sz w:val="32"/>
          <w:szCs w:val="32"/>
          <w:highlight w:val="none"/>
          <w:lang w:val="en-US" w:eastAsia="zh-CN" w:bidi="ar"/>
        </w:rPr>
      </w:pPr>
      <w:r>
        <w:rPr>
          <w:rFonts w:hint="default" w:ascii="黑体" w:hAnsi="黑体" w:eastAsia="黑体" w:cs="黑体"/>
          <w:kern w:val="0"/>
          <w:sz w:val="32"/>
          <w:szCs w:val="32"/>
          <w:highlight w:val="none"/>
          <w:lang w:val="en-US" w:eastAsia="zh-CN" w:bidi="ar"/>
        </w:rPr>
        <w:t>二、投诉的提出和受理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 w:eastAsia="zh-CN" w:bidi="ar"/>
        </w:rPr>
      </w:pPr>
      <w:r>
        <w:rPr>
          <w:rFonts w:hint="default" w:ascii="Times New Roman" w:hAnsi="Times New Roman" w:eastAsia="仿宋_GB2312" w:cs="Times New Roman"/>
          <w:kern w:val="0"/>
          <w:sz w:val="32"/>
          <w:szCs w:val="32"/>
          <w:highlight w:val="none"/>
          <w:lang w:val="en-US" w:eastAsia="zh-CN" w:bidi="ar"/>
        </w:rPr>
        <w:t>（一）投诉的受理范围</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1.</w:t>
      </w:r>
      <w:r>
        <w:rPr>
          <w:rFonts w:hint="default" w:cs="Times New Roman"/>
          <w:kern w:val="0"/>
          <w:sz w:val="32"/>
          <w:szCs w:val="32"/>
          <w:highlight w:val="none"/>
          <w:lang w:val="en" w:eastAsia="zh-CN" w:bidi="ar"/>
        </w:rPr>
        <w:t xml:space="preserve"> </w:t>
      </w:r>
      <w:r>
        <w:rPr>
          <w:rFonts w:hint="default" w:ascii="Times New Roman" w:hAnsi="Times New Roman" w:eastAsia="仿宋_GB2312" w:cs="Times New Roman"/>
          <w:kern w:val="0"/>
          <w:sz w:val="32"/>
          <w:szCs w:val="32"/>
          <w:highlight w:val="none"/>
          <w:lang w:val="en-US" w:eastAsia="zh-CN" w:bidi="ar"/>
        </w:rPr>
        <w:t>外商投资企业、外国投资者（以下统称投诉人）认为行政机关（包括法律、法规授权的具有管理公共事务职能的组织）及其工作人员（以下统称被投诉人）的行政行为侵犯其合法权益，向投诉工作机构申请协调解决的行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2.</w:t>
      </w:r>
      <w:r>
        <w:rPr>
          <w:rFonts w:hint="default" w:cs="Times New Roman"/>
          <w:kern w:val="0"/>
          <w:sz w:val="32"/>
          <w:szCs w:val="32"/>
          <w:highlight w:val="none"/>
          <w:lang w:val="en" w:eastAsia="zh-CN" w:bidi="ar"/>
        </w:rPr>
        <w:t xml:space="preserve"> </w:t>
      </w:r>
      <w:r>
        <w:rPr>
          <w:rFonts w:hint="default" w:ascii="Times New Roman" w:hAnsi="Times New Roman" w:eastAsia="仿宋_GB2312" w:cs="Times New Roman"/>
          <w:kern w:val="0"/>
          <w:sz w:val="32"/>
          <w:szCs w:val="32"/>
          <w:highlight w:val="none"/>
          <w:lang w:val="en-US" w:eastAsia="zh-CN" w:bidi="ar"/>
        </w:rPr>
        <w:t>投诉人向投诉工作机构反映投资环境方面存在的问题，建议完善有关政策措施的行为。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（二）投诉的受理机构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1.</w:t>
      </w:r>
      <w:r>
        <w:rPr>
          <w:rFonts w:hint="default" w:cs="Times New Roman"/>
          <w:kern w:val="0"/>
          <w:sz w:val="32"/>
          <w:szCs w:val="32"/>
          <w:highlight w:val="none"/>
          <w:lang w:val="en" w:eastAsia="zh-CN" w:bidi="ar"/>
        </w:rPr>
        <w:t xml:space="preserve"> </w:t>
      </w:r>
      <w:r>
        <w:rPr>
          <w:rFonts w:hint="default" w:ascii="Times New Roman" w:hAnsi="Times New Roman" w:eastAsia="仿宋_GB2312" w:cs="Times New Roman"/>
          <w:kern w:val="0"/>
          <w:sz w:val="32"/>
          <w:szCs w:val="32"/>
          <w:highlight w:val="none"/>
          <w:lang w:val="en-US" w:eastAsia="zh-CN" w:bidi="ar"/>
        </w:rPr>
        <w:t>天津市外商投资企业投诉中心，负责处理以下投诉事项：涉及市级各部门、区人民政府及其工作人员行政行为的；建议市级各部门、区人民政府完善相关政策措施的；在全市有重大影响的，市商务局认为可以由市外资企业投诉中心处理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2.</w:t>
      </w:r>
      <w:r>
        <w:rPr>
          <w:rFonts w:hint="default" w:cs="Times New Roman"/>
          <w:kern w:val="0"/>
          <w:sz w:val="32"/>
          <w:szCs w:val="32"/>
          <w:highlight w:val="none"/>
          <w:lang w:val="en" w:eastAsia="zh-CN" w:bidi="ar"/>
        </w:rPr>
        <w:t xml:space="preserve"> </w:t>
      </w:r>
      <w:r>
        <w:rPr>
          <w:rFonts w:hint="default" w:ascii="Times New Roman" w:hAnsi="Times New Roman" w:eastAsia="仿宋_GB2312" w:cs="Times New Roman"/>
          <w:kern w:val="0"/>
          <w:sz w:val="32"/>
          <w:szCs w:val="32"/>
          <w:highlight w:val="none"/>
          <w:lang w:val="en-US" w:eastAsia="zh-CN" w:bidi="ar"/>
        </w:rPr>
        <w:t>各区域外资企业投诉机构，负责辖区内各部门及其工作人员行政行为的投诉事项及相关政策措施的建议。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（三）投诉需提交的材料</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投诉人提出投诉事项，应当提交书面投诉材料。投诉材料可以现场提交，也可以通过信函、传真、电子邮件、在线申请等方式提交。</w:t>
      </w:r>
      <w:r>
        <w:rPr>
          <w:rFonts w:hint="default" w:ascii="Times New Roman" w:hAnsi="Times New Roman" w:eastAsia="仿宋_GB2312" w:cs="Times New Roman"/>
          <w:kern w:val="0"/>
          <w:sz w:val="32"/>
          <w:szCs w:val="32"/>
          <w:highlight w:val="none"/>
          <w:lang w:val="en-US" w:eastAsia="zh-CN" w:bidi="ar"/>
        </w:rPr>
        <w:t>投诉材料应当包括下列内容：</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投诉人的姓名或者名称、通讯地址、邮编、有关联系人和联系方式，主体资格证明材料，提出投诉的日期；</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被投诉人的姓名或者名称、通讯地址、邮编、有关联系人和联系方式；</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明确的投诉事项和投诉请求；</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有关事实、证据和理由，如有相关法律依据可以一并提供；</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是否存在《投诉办法》第十四条第（七）、（八）、（九）项所列情形的说明。</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投诉人可以委托他人进行投诉。投诉人委托他人进行投诉的</w:t>
      </w:r>
      <w:r>
        <w:rPr>
          <w:rFonts w:hint="eastAsia" w:cs="Times New Roman"/>
          <w:kern w:val="0"/>
          <w:sz w:val="32"/>
          <w:szCs w:val="32"/>
          <w:highlight w:val="none"/>
          <w:lang w:val="en-US" w:eastAsia="zh-CN" w:bidi="ar"/>
        </w:rPr>
        <w:t>，</w:t>
      </w:r>
      <w:r>
        <w:rPr>
          <w:rFonts w:hint="default" w:ascii="Times New Roman" w:hAnsi="Times New Roman" w:eastAsia="仿宋_GB2312" w:cs="Times New Roman"/>
          <w:kern w:val="0"/>
          <w:sz w:val="32"/>
          <w:szCs w:val="32"/>
          <w:highlight w:val="none"/>
          <w:lang w:val="en-US" w:eastAsia="zh-CN" w:bidi="ar"/>
        </w:rPr>
        <w:t>除上述规定的材料以外,还应当提交投诉人的身份证明、出具的授权委托书和受委托人的身份证明。授权委托书应当载明委托事项、权限和期限。</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反映投资环境方面存在问题的，投诉材料应当包括前款第1项规定的信息、投资环境方面存在的相关问题以及具体政策措施建议。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投诉材料应当用中文书写。有关证据和材料原件以外文书写的，应当提交准确、完整的中文翻译件。</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（四）不予受理的情况</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1.</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投诉主体不属于外商投资企业、外国投资者的；</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2.</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申请协调解决与其他自然人、法人或者其他组织之间民商事纠纷，或者不属于本办法规定的外商投资企业投诉事项范围的；</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3.</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不属于本投诉工作机构的投诉事项处理范围的；</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4.</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经投诉工作机构通知补正后，投诉材料仍不符合要求的；</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5.</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投诉人伪造、变造证据或者明显缺乏事实依据的；</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6.</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没有新的证据或者法律依据，向同一投诉工作机构重复投诉的；</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7.</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同一投诉事项已经由上级投诉工作机构受理或者处理终结的；</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8.</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spacing w:val="-6"/>
          <w:kern w:val="0"/>
          <w:sz w:val="32"/>
          <w:szCs w:val="32"/>
          <w:highlight w:val="none"/>
          <w:lang w:val="en-US" w:eastAsia="zh-CN" w:bidi="ar"/>
        </w:rPr>
        <w:t>同一投诉事项已经由信访等部门受理或者处理终结的；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9.</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同一投诉事项已经进入或者完成行政复议、行政诉讼等程序的。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（五）受理的反馈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1.</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投诉材料不齐全的，投诉机构在收到投诉材料后 7 个工作日内一次性以《外商投资企业投诉材料补正通知书》的形式书面通知投诉人在15个工作日内予以补正；</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2.</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投诉机构接到完整齐备的投诉材料</w:t>
      </w:r>
      <w:r>
        <w:rPr>
          <w:rFonts w:hint="default" w:ascii="Times New Roman" w:hAnsi="Times New Roman" w:eastAsia="仿宋_GB2312" w:cs="Times New Roman"/>
          <w:kern w:val="0"/>
          <w:sz w:val="32"/>
          <w:szCs w:val="32"/>
          <w:highlight w:val="none"/>
          <w:lang w:val="en" w:eastAsia="zh-CN" w:bidi="ar"/>
        </w:rPr>
        <w:t>,</w:t>
      </w:r>
      <w:r>
        <w:rPr>
          <w:rFonts w:hint="default" w:ascii="Times New Roman" w:hAnsi="Times New Roman" w:eastAsia="仿宋_GB2312" w:cs="Times New Roman"/>
          <w:kern w:val="0"/>
          <w:sz w:val="32"/>
          <w:szCs w:val="32"/>
          <w:highlight w:val="none"/>
          <w:lang w:val="en-US" w:eastAsia="zh-CN" w:bidi="ar"/>
        </w:rPr>
        <w:t>7 个工作日内作出是否受理的决定，符合投诉受理条件的，予以受理并向投诉人发出《外商投资企业投诉案件受理通知书》；</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4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3.</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不符合投诉受理条件的，投诉机构于 7 个工作日内向投诉人发出《外商投资企业投诉案件不予受理通知书》并说明不予受理的理由；</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4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4.</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不属于本级投诉工作机构受理范围的事项，可以告知投诉人向有关投诉工作机构提出投诉。</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4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5.</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投诉人对投诉工作机构作出的不予受理决定或者投诉处理结果有异议的，可以就原投诉事项逐级向上级投诉工作机构提起投诉。上级投诉工作机构可以根据本机构投诉工作规则决定是否受理原投诉事项。</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黑体" w:hAnsi="黑体" w:eastAsia="黑体" w:cs="黑体"/>
          <w:kern w:val="0"/>
          <w:sz w:val="32"/>
          <w:szCs w:val="32"/>
          <w:highlight w:val="none"/>
          <w:lang w:val="en-US" w:eastAsia="zh-CN" w:bidi="ar"/>
        </w:rPr>
      </w:pPr>
      <w:r>
        <w:rPr>
          <w:rFonts w:hint="default" w:ascii="黑体" w:hAnsi="黑体" w:eastAsia="黑体" w:cs="黑体"/>
          <w:kern w:val="0"/>
          <w:sz w:val="32"/>
          <w:szCs w:val="32"/>
          <w:highlight w:val="none"/>
          <w:lang w:val="en-US" w:eastAsia="zh-CN" w:bidi="ar"/>
        </w:rPr>
        <w:t>三、投诉的处理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4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（一）处理方式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1.</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推动投诉人和被投诉人达成谅解（包括达成和解协议）；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2.</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与被投诉人进行协调；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3.</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提交完善相关政策措施的建议；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4.</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投诉工作机构认为适当的其他处理方式。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（二）和解协议的法律效力</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（三）投诉的处理时限</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4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投诉工作机构应当在受理投诉之日起60个工作日内办结受理的投诉事项。涉及部门多、情况复杂的投诉事项，可以适当延长处理期限。</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rPr>
          <w:rFonts w:hint="default" w:ascii="黑体" w:hAnsi="黑体" w:eastAsia="黑体" w:cs="黑体"/>
          <w:kern w:val="0"/>
          <w:sz w:val="32"/>
          <w:szCs w:val="32"/>
          <w:highlight w:val="none"/>
          <w:lang w:val="en-US" w:eastAsia="zh-CN" w:bidi="ar"/>
        </w:rPr>
      </w:pPr>
      <w:r>
        <w:rPr>
          <w:rFonts w:hint="default" w:ascii="黑体" w:hAnsi="黑体" w:eastAsia="黑体" w:cs="黑体"/>
          <w:kern w:val="0"/>
          <w:sz w:val="32"/>
          <w:szCs w:val="32"/>
          <w:highlight w:val="none"/>
          <w:lang w:val="en-US" w:eastAsia="zh-CN" w:bidi="ar"/>
        </w:rPr>
        <w:t>四、投诉的终结</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有下列情况之一的，投诉处理终结：</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（一）投诉工作机构依据《投诉办法》第十八条进行协调处理，投诉人同意终结的；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（二）投诉事项与事实不符的，或者投诉人拒绝提供材料导致无法查明有关事实的；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（三）投诉人的有关诉求没有法律依据的；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（四）投诉人书面撤回投诉的；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（五）投诉人不再符合投诉主体资格的；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（六）经投诉工作机构联系，投诉人连续30日无正当理由不参加投诉处理工作的；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（七）投诉处理期间，同一投诉事项已经由信访等部门受理或者处理终结的，以及同一投诉事项已经进入或者完成行政复议、行政诉讼等程序的，视同投诉人书面撤回投。</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投诉处理终结后，投诉工作机构应当在3个工作日内将投诉处理结果书面通知投诉人。</w:t>
      </w:r>
    </w:p>
    <w:p>
      <w:pPr>
        <w:keepNext w:val="0"/>
        <w:keepLines w:val="0"/>
        <w:pageBreakBefore w:val="0"/>
        <w:widowControl/>
        <w:kinsoku/>
        <w:wordWrap/>
        <w:overflowPunct/>
        <w:topLinePunct w:val="0"/>
        <w:autoSpaceDE/>
        <w:autoSpaceDN/>
        <w:bidi w:val="0"/>
        <w:adjustRightInd w:val="0"/>
        <w:snapToGrid w:val="0"/>
        <w:spacing w:before="0" w:beforeLines="0" w:beforeAutospacing="0" w:afterAutospacing="0" w:line="560" w:lineRule="exact"/>
        <w:ind w:left="0" w:firstLine="622" w:firstLineChars="200"/>
        <w:jc w:val="left"/>
        <w:textAlignment w:val="auto"/>
        <w:outlineLvl w:val="9"/>
        <w:rPr>
          <w:rFonts w:hint="eastAsia" w:ascii="黑体" w:hAnsi="黑体" w:eastAsia="黑体" w:cs="黑体"/>
          <w:kern w:val="0"/>
          <w:sz w:val="32"/>
          <w:szCs w:val="32"/>
          <w:highlight w:val="none"/>
          <w:lang w:bidi="ar"/>
        </w:rPr>
      </w:pPr>
      <w:r>
        <w:rPr>
          <w:rFonts w:hint="default" w:ascii="黑体" w:hAnsi="黑体" w:eastAsia="黑体" w:cs="黑体"/>
          <w:kern w:val="0"/>
          <w:sz w:val="32"/>
          <w:szCs w:val="32"/>
          <w:highlight w:val="none"/>
          <w:lang w:val="en-US" w:eastAsia="zh-CN" w:bidi="ar"/>
        </w:rPr>
        <w:t>五、</w:t>
      </w:r>
      <w:bookmarkStart w:id="0" w:name="_Toc52291908"/>
      <w:r>
        <w:rPr>
          <w:rFonts w:hint="default" w:ascii="黑体" w:hAnsi="黑体" w:eastAsia="黑体" w:cs="黑体"/>
          <w:kern w:val="0"/>
          <w:sz w:val="32"/>
          <w:szCs w:val="32"/>
          <w:highlight w:val="none"/>
          <w:lang w:val="en-US" w:eastAsia="zh-CN" w:bidi="ar"/>
        </w:rPr>
        <w:t>结案登记</w:t>
      </w:r>
      <w:bookmarkEnd w:id="0"/>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投诉案件办结，应对协调处理的案件进行结案登记、归档，案件材料、相关工作日志和处理结果要详实完备。</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Autospacing="0" w:line="560" w:lineRule="exact"/>
        <w:ind w:left="0" w:leftChars="0" w:firstLine="622" w:firstLineChars="20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附件：1.</w:t>
      </w:r>
      <w:r>
        <w:rPr>
          <w:rFonts w:hint="eastAsia" w:cs="Times New Roman"/>
          <w:kern w:val="0"/>
          <w:sz w:val="32"/>
          <w:szCs w:val="32"/>
          <w:highlight w:val="none"/>
          <w:lang w:val="en-US" w:eastAsia="zh-CN" w:bidi="ar"/>
        </w:rPr>
        <w:t xml:space="preserve"> </w:t>
      </w:r>
      <w:r>
        <w:rPr>
          <w:rFonts w:hint="default" w:ascii="Times New Roman" w:hAnsi="Times New Roman" w:eastAsia="仿宋_GB2312" w:cs="Times New Roman"/>
          <w:kern w:val="0"/>
          <w:sz w:val="32"/>
          <w:szCs w:val="32"/>
          <w:highlight w:val="none"/>
          <w:lang w:val="en-US" w:eastAsia="zh-CN" w:bidi="ar"/>
        </w:rPr>
        <w:t>外商投资企业投诉流程图</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Lines="0" w:beforeAutospacing="0" w:afterAutospacing="0" w:line="560" w:lineRule="exact"/>
        <w:ind w:left="1571" w:leftChars="0"/>
        <w:jc w:val="left"/>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外商投资企业投诉书模板</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00" w:lineRule="exact"/>
        <w:ind w:leftChars="500"/>
        <w:jc w:val="left"/>
        <w:textAlignment w:val="auto"/>
        <w:rPr>
          <w:rFonts w:hint="eastAsia" w:ascii="仿宋_GB2312" w:hAnsi="仿宋_GB2312" w:eastAsia="仿宋_GB2312" w:cs="仿宋_GB2312"/>
          <w:kern w:val="0"/>
          <w:sz w:val="32"/>
          <w:szCs w:val="32"/>
          <w:highlight w:val="none"/>
          <w:lang w:val="en-US" w:eastAsia="zh-CN" w:bidi="ar"/>
        </w:rPr>
      </w:pPr>
    </w:p>
    <w:p>
      <w:pPr>
        <w:spacing w:line="560" w:lineRule="exact"/>
        <w:jc w:val="left"/>
        <w:outlineLvl w:val="0"/>
        <w:rPr>
          <w:rFonts w:hint="eastAsia" w:ascii="黑体" w:hAnsi="黑体" w:eastAsia="黑体"/>
          <w:sz w:val="32"/>
          <w:szCs w:val="32"/>
          <w:lang w:val="en-US" w:eastAsia="zh-CN"/>
        </w:rPr>
      </w:pPr>
      <w:bookmarkStart w:id="1" w:name="_Toc52291909"/>
      <w:r>
        <w:rPr>
          <w:rFonts w:hint="default" w:ascii="Times New Roman" w:hAnsi="Times New Roman" w:eastAsia="黑体"/>
          <w:sz w:val="32"/>
          <w:szCs w:val="32"/>
        </w:rPr>
        <w:t>天津市外商投资企业投诉指南</w:t>
      </w:r>
      <w:r>
        <w:rPr>
          <w:rFonts w:hint="eastAsia" w:eastAsia="黑体"/>
          <w:sz w:val="32"/>
          <w:szCs w:val="32"/>
          <w:lang w:val="en-US" w:eastAsia="zh-CN"/>
        </w:rPr>
        <w:t xml:space="preserve"> </w:t>
      </w:r>
      <w:r>
        <w:rPr>
          <w:rFonts w:hint="default" w:ascii="Times New Roman" w:hAnsi="Times New Roman" w:eastAsia="黑体"/>
          <w:sz w:val="32"/>
          <w:szCs w:val="32"/>
        </w:rPr>
        <w:t>附件1</w:t>
      </w:r>
      <w:bookmarkEnd w:id="1"/>
    </w:p>
    <w:p>
      <w:pPr>
        <w:keepNext w:val="0"/>
        <w:keepLines w:val="0"/>
        <w:widowControl/>
        <w:numPr>
          <w:ilvl w:val="0"/>
          <w:numId w:val="0"/>
        </w:numPr>
        <w:suppressLineNumbers w:val="0"/>
        <w:jc w:val="left"/>
        <w:rPr>
          <w:rFonts w:hint="eastAsia" w:ascii="仿宋_GB2312" w:hAnsi="仿宋_GB2312"/>
          <w:sz w:val="24"/>
          <w:szCs w:val="24"/>
        </w:rPr>
      </w:pPr>
      <w:r>
        <w:rPr>
          <w:rFonts w:hint="eastAsia" w:ascii="仿宋_GB2312" w:hAnsi="仿宋_GB2312"/>
          <w:sz w:val="24"/>
          <w:szCs w:val="24"/>
        </w:rPr>
        <w:drawing>
          <wp:anchor distT="0" distB="0" distL="0" distR="0" simplePos="0" relativeHeight="251659264" behindDoc="0" locked="0" layoutInCell="1" allowOverlap="1">
            <wp:simplePos x="0" y="0"/>
            <wp:positionH relativeFrom="column">
              <wp:posOffset>-433070</wp:posOffset>
            </wp:positionH>
            <wp:positionV relativeFrom="paragraph">
              <wp:posOffset>29210</wp:posOffset>
            </wp:positionV>
            <wp:extent cx="6431280" cy="7403465"/>
            <wp:effectExtent l="0" t="0" r="7620" b="635"/>
            <wp:wrapSquare wrapText="bothSides"/>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6"/>
                    <a:srcRect b="5646"/>
                    <a:stretch>
                      <a:fillRect/>
                    </a:stretch>
                  </pic:blipFill>
                  <pic:spPr>
                    <a:xfrm>
                      <a:off x="0" y="0"/>
                      <a:ext cx="6431280" cy="7403465"/>
                    </a:xfrm>
                    <a:prstGeom prst="rect">
                      <a:avLst/>
                    </a:prstGeom>
                    <a:noFill/>
                    <a:ln>
                      <a:noFill/>
                    </a:ln>
                  </pic:spPr>
                </pic:pic>
              </a:graphicData>
            </a:graphic>
          </wp:anchor>
        </w:drawing>
      </w:r>
      <w:bookmarkStart w:id="2" w:name="_Toc52291910"/>
    </w:p>
    <w:p>
      <w:pPr>
        <w:keepNext w:val="0"/>
        <w:keepLines w:val="0"/>
        <w:widowControl/>
        <w:numPr>
          <w:ilvl w:val="0"/>
          <w:numId w:val="0"/>
        </w:numPr>
        <w:suppressLineNumbers w:val="0"/>
        <w:jc w:val="left"/>
        <w:rPr>
          <w:rFonts w:ascii="Times New Roman" w:hAnsi="Times New Roman" w:eastAsia="黑体"/>
          <w:sz w:val="32"/>
          <w:szCs w:val="32"/>
        </w:rPr>
      </w:pPr>
      <w:r>
        <w:rPr>
          <w:rFonts w:hint="default" w:ascii="Times New Roman" w:hAnsi="Times New Roman" w:eastAsia="黑体"/>
          <w:sz w:val="32"/>
          <w:szCs w:val="32"/>
        </w:rPr>
        <w:t>天津市外商投资企业投诉指南</w:t>
      </w:r>
      <w:r>
        <w:rPr>
          <w:rFonts w:hint="eastAsia" w:eastAsia="黑体"/>
          <w:sz w:val="32"/>
          <w:szCs w:val="32"/>
          <w:lang w:val="en-US" w:eastAsia="zh-CN"/>
        </w:rPr>
        <w:t xml:space="preserve"> </w:t>
      </w:r>
      <w:r>
        <w:rPr>
          <w:rFonts w:hint="default" w:ascii="Times New Roman" w:hAnsi="Times New Roman" w:eastAsia="黑体"/>
          <w:sz w:val="32"/>
          <w:szCs w:val="32"/>
        </w:rPr>
        <w:t>附件2</w:t>
      </w:r>
      <w:bookmarkEnd w:id="2"/>
    </w:p>
    <w:p>
      <w:pPr>
        <w:spacing w:before="312" w:beforeLines="100"/>
        <w:ind w:firstLine="582" w:firstLineChars="200"/>
        <w:jc w:val="center"/>
        <w:rPr>
          <w:rFonts w:hint="eastAsia" w:ascii="宋体" w:hAnsi="宋体"/>
          <w:b/>
          <w:bCs/>
          <w:kern w:val="0"/>
          <w:sz w:val="30"/>
          <w:szCs w:val="30"/>
        </w:rPr>
      </w:pPr>
      <w:r>
        <w:rPr>
          <w:rFonts w:hint="eastAsia" w:ascii="宋体" w:hAnsi="宋体"/>
          <w:b/>
          <w:bCs/>
          <w:kern w:val="0"/>
          <w:sz w:val="30"/>
          <w:szCs w:val="30"/>
        </w:rPr>
        <w:t>外商投资企业投诉书</w:t>
      </w:r>
    </w:p>
    <w:p>
      <w:pPr>
        <w:spacing w:line="560" w:lineRule="exact"/>
        <w:rPr>
          <w:rFonts w:hint="default" w:ascii="宋体" w:hAnsi="宋体"/>
          <w:kern w:val="0"/>
          <w:sz w:val="24"/>
          <w:szCs w:val="24"/>
          <w:lang w:val="en-US" w:eastAsia="zh-CN"/>
        </w:rPr>
      </w:pPr>
      <w:r>
        <w:rPr>
          <w:rFonts w:hint="eastAsia" w:ascii="宋体" w:hAnsi="宋体"/>
          <w:kern w:val="0"/>
          <w:sz w:val="24"/>
          <w:szCs w:val="24"/>
          <w:lang w:val="en-US" w:eastAsia="zh-CN"/>
        </w:rPr>
        <w:t>____________:</w:t>
      </w:r>
    </w:p>
    <w:p>
      <w:pPr>
        <w:spacing w:line="560" w:lineRule="exact"/>
        <w:ind w:firstLine="462" w:firstLineChars="200"/>
        <w:rPr>
          <w:rFonts w:ascii="宋体" w:hAnsi="宋体"/>
          <w:kern w:val="0"/>
          <w:sz w:val="24"/>
          <w:szCs w:val="24"/>
        </w:rPr>
      </w:pPr>
      <w:r>
        <w:rPr>
          <w:rFonts w:hint="eastAsia" w:ascii="宋体" w:hAnsi="宋体"/>
          <w:b/>
          <w:kern w:val="0"/>
          <w:sz w:val="24"/>
          <w:szCs w:val="24"/>
        </w:rPr>
        <w:t>投诉人</w:t>
      </w:r>
      <w:r>
        <w:rPr>
          <w:rFonts w:hint="eastAsia" w:ascii="宋体" w:hAnsi="宋体"/>
          <w:kern w:val="0"/>
          <w:sz w:val="24"/>
          <w:szCs w:val="24"/>
        </w:rPr>
        <w:t>：本企业或本人的信息(包括投诉人及委托代理人的姓名、国籍、单位、通讯地址、邮编、有关联系人及其中国大陆可联系的固定电话或移动电话等；如有受委托人，须出具授权委托书、受委托人身份证明及联系方式)。</w:t>
      </w:r>
    </w:p>
    <w:p>
      <w:pPr>
        <w:spacing w:line="560" w:lineRule="exact"/>
        <w:ind w:firstLine="645"/>
        <w:rPr>
          <w:rFonts w:ascii="宋体" w:hAnsi="宋体"/>
          <w:kern w:val="0"/>
          <w:sz w:val="24"/>
          <w:szCs w:val="24"/>
        </w:rPr>
      </w:pPr>
      <w:r>
        <w:rPr>
          <w:rFonts w:hint="eastAsia" w:ascii="宋体" w:hAnsi="宋体"/>
          <w:b/>
          <w:kern w:val="0"/>
          <w:sz w:val="24"/>
          <w:szCs w:val="24"/>
        </w:rPr>
        <w:t>被投诉人</w:t>
      </w:r>
      <w:r>
        <w:rPr>
          <w:rFonts w:hint="eastAsia" w:ascii="宋体" w:hAnsi="宋体"/>
          <w:kern w:val="0"/>
          <w:sz w:val="24"/>
          <w:szCs w:val="24"/>
        </w:rPr>
        <w:t>：单位名称及工作人员姓名、通讯地址、邮编、有关联系人和联系方式。</w:t>
      </w:r>
    </w:p>
    <w:p>
      <w:pPr>
        <w:spacing w:line="560" w:lineRule="exact"/>
        <w:ind w:firstLine="645"/>
        <w:rPr>
          <w:rFonts w:ascii="宋体" w:hAnsi="宋体"/>
          <w:kern w:val="0"/>
          <w:sz w:val="24"/>
          <w:szCs w:val="24"/>
        </w:rPr>
      </w:pPr>
      <w:r>
        <w:rPr>
          <w:rFonts w:hint="eastAsia" w:ascii="宋体" w:hAnsi="宋体"/>
          <w:kern w:val="0"/>
          <w:sz w:val="24"/>
          <w:szCs w:val="24"/>
        </w:rPr>
        <w:t>一、投诉事项及明确诉求（明确概括、合法合理）；</w:t>
      </w:r>
    </w:p>
    <w:p>
      <w:pPr>
        <w:spacing w:line="560" w:lineRule="exact"/>
        <w:ind w:firstLine="645"/>
        <w:rPr>
          <w:rFonts w:ascii="宋体" w:hAnsi="宋体"/>
          <w:kern w:val="0"/>
          <w:sz w:val="24"/>
          <w:szCs w:val="24"/>
        </w:rPr>
      </w:pPr>
      <w:r>
        <w:rPr>
          <w:rFonts w:hint="eastAsia" w:ascii="宋体" w:hAnsi="宋体"/>
          <w:kern w:val="0"/>
          <w:sz w:val="24"/>
          <w:szCs w:val="24"/>
        </w:rPr>
        <w:t>二、有关事实、证据和理由，如有相关法律依据可以一并提供；</w:t>
      </w:r>
    </w:p>
    <w:p>
      <w:pPr>
        <w:spacing w:line="560" w:lineRule="exact"/>
        <w:ind w:firstLine="645"/>
        <w:rPr>
          <w:rFonts w:ascii="宋体" w:hAnsi="宋体"/>
          <w:kern w:val="0"/>
          <w:sz w:val="24"/>
          <w:szCs w:val="24"/>
        </w:rPr>
      </w:pPr>
      <w:r>
        <w:rPr>
          <w:rFonts w:hint="eastAsia" w:ascii="宋体" w:hAnsi="宋体"/>
          <w:kern w:val="0"/>
          <w:sz w:val="24"/>
          <w:szCs w:val="24"/>
        </w:rPr>
        <w:t>三、投诉人承诺：该投诉事项此前并未经信访等部门受理或处理终结；同时，该投诉事项此前未经行政复议、行政诉讼程序。</w:t>
      </w:r>
    </w:p>
    <w:p>
      <w:pPr>
        <w:spacing w:line="560" w:lineRule="exact"/>
        <w:ind w:firstLine="645"/>
        <w:jc w:val="right"/>
        <w:rPr>
          <w:rFonts w:hint="eastAsia" w:ascii="宋体" w:hAnsi="宋体"/>
          <w:kern w:val="0"/>
          <w:sz w:val="24"/>
          <w:szCs w:val="24"/>
        </w:rPr>
      </w:pPr>
    </w:p>
    <w:p>
      <w:pPr>
        <w:spacing w:line="560" w:lineRule="exact"/>
        <w:ind w:firstLine="645"/>
        <w:jc w:val="right"/>
        <w:rPr>
          <w:rFonts w:ascii="宋体" w:hAnsi="宋体"/>
          <w:kern w:val="0"/>
          <w:sz w:val="24"/>
          <w:szCs w:val="24"/>
        </w:rPr>
      </w:pPr>
      <w:r>
        <w:rPr>
          <w:rFonts w:hint="eastAsia" w:ascii="宋体" w:hAnsi="宋体"/>
          <w:kern w:val="0"/>
          <w:sz w:val="24"/>
          <w:szCs w:val="24"/>
        </w:rPr>
        <w:t>投诉人：___(签名或盖章)</w:t>
      </w:r>
    </w:p>
    <w:p>
      <w:pPr>
        <w:spacing w:line="560" w:lineRule="exact"/>
        <w:ind w:firstLine="645"/>
        <w:jc w:val="right"/>
        <w:rPr>
          <w:rFonts w:ascii="宋体" w:hAnsi="宋体"/>
          <w:kern w:val="0"/>
          <w:sz w:val="24"/>
          <w:szCs w:val="24"/>
        </w:rPr>
      </w:pPr>
      <w:r>
        <w:rPr>
          <w:rFonts w:hint="eastAsia" w:ascii="宋体" w:hAnsi="宋体"/>
          <w:kern w:val="0"/>
          <w:sz w:val="24"/>
          <w:szCs w:val="24"/>
        </w:rPr>
        <w:t>XXXX年XX月XX日</w:t>
      </w:r>
    </w:p>
    <w:p>
      <w:pPr>
        <w:spacing w:line="560" w:lineRule="exact"/>
        <w:ind w:firstLine="645"/>
        <w:jc w:val="right"/>
        <w:rPr>
          <w:rFonts w:ascii="宋体" w:hAnsi="宋体"/>
          <w:kern w:val="0"/>
          <w:sz w:val="28"/>
          <w:szCs w:val="28"/>
        </w:rPr>
      </w:pPr>
      <w:r>
        <w:rPr>
          <w:rFonts w:hint="eastAsia" w:ascii="宋体" w:hAnsi="宋体"/>
          <w:kern w:val="0"/>
          <w:sz w:val="28"/>
          <w:szCs w:val="28"/>
        </w:rPr>
        <w:t xml:space="preserve"> </w:t>
      </w:r>
    </w:p>
    <w:p>
      <w:pPr>
        <w:spacing w:line="560" w:lineRule="exact"/>
        <w:ind w:firstLine="645"/>
        <w:rPr>
          <w:rFonts w:ascii="宋体" w:hAnsi="宋体"/>
          <w:kern w:val="0"/>
          <w:sz w:val="24"/>
          <w:szCs w:val="24"/>
        </w:rPr>
      </w:pPr>
      <w:r>
        <w:rPr>
          <w:rFonts w:hint="eastAsia" w:ascii="宋体" w:hAnsi="宋体"/>
          <w:kern w:val="0"/>
          <w:sz w:val="24"/>
          <w:szCs w:val="24"/>
        </w:rPr>
        <w:t>附：1.投诉材料清单目录；2.副本</w:t>
      </w:r>
      <w:r>
        <w:rPr>
          <w:rFonts w:hint="eastAsia" w:ascii="宋体" w:hAnsi="宋体"/>
          <w:kern w:val="0"/>
          <w:sz w:val="24"/>
          <w:szCs w:val="24"/>
          <w:u w:val="single"/>
        </w:rPr>
        <w:t xml:space="preserve">    </w:t>
      </w:r>
      <w:r>
        <w:rPr>
          <w:rFonts w:hint="eastAsia" w:ascii="宋体" w:hAnsi="宋体"/>
          <w:kern w:val="0"/>
          <w:sz w:val="24"/>
          <w:szCs w:val="24"/>
        </w:rPr>
        <w:t>份。</w:t>
      </w:r>
    </w:p>
    <w:p>
      <w:pPr>
        <w:spacing w:line="560" w:lineRule="exact"/>
        <w:ind w:firstLine="645"/>
        <w:rPr>
          <w:rFonts w:hint="eastAsia" w:ascii="宋体" w:hAnsi="宋体"/>
          <w:b/>
          <w:bCs/>
          <w:kern w:val="0"/>
          <w:sz w:val="32"/>
          <w:szCs w:val="32"/>
        </w:rPr>
      </w:pPr>
      <w:r>
        <w:rPr>
          <w:rFonts w:hint="eastAsia" w:ascii="宋体" w:hAnsi="宋体"/>
          <w:b/>
          <w:bCs/>
          <w:kern w:val="0"/>
          <w:sz w:val="32"/>
          <w:szCs w:val="32"/>
        </w:rPr>
        <w:t xml:space="preserve"> </w:t>
      </w:r>
    </w:p>
    <w:p>
      <w:pPr>
        <w:spacing w:line="560" w:lineRule="exact"/>
        <w:ind w:firstLine="645"/>
        <w:rPr>
          <w:rFonts w:ascii="宋体" w:hAnsi="宋体"/>
          <w:b/>
          <w:bCs/>
          <w:kern w:val="0"/>
          <w:sz w:val="24"/>
          <w:szCs w:val="24"/>
        </w:rPr>
      </w:pPr>
      <w:r>
        <w:rPr>
          <w:rFonts w:hint="eastAsia" w:ascii="宋体" w:hAnsi="宋体"/>
          <w:b/>
          <w:bCs/>
          <w:kern w:val="0"/>
          <w:sz w:val="24"/>
          <w:szCs w:val="24"/>
        </w:rPr>
        <w:t>注意事项：</w:t>
      </w:r>
    </w:p>
    <w:p>
      <w:pPr>
        <w:spacing w:line="400" w:lineRule="exact"/>
        <w:ind w:firstLine="646"/>
        <w:rPr>
          <w:rFonts w:ascii="宋体" w:hAnsi="宋体"/>
          <w:kern w:val="0"/>
          <w:sz w:val="24"/>
          <w:szCs w:val="24"/>
        </w:rPr>
      </w:pPr>
      <w:r>
        <w:rPr>
          <w:rFonts w:hint="eastAsia" w:ascii="宋体" w:hAnsi="宋体"/>
          <w:kern w:val="0"/>
          <w:sz w:val="24"/>
          <w:szCs w:val="24"/>
        </w:rPr>
        <w:t>1.投诉材料中应当包括投诉人的主体资格证明材料。</w:t>
      </w:r>
    </w:p>
    <w:p>
      <w:pPr>
        <w:spacing w:line="400" w:lineRule="exact"/>
        <w:ind w:firstLine="646"/>
        <w:rPr>
          <w:rFonts w:ascii="宋体" w:hAnsi="宋体"/>
          <w:kern w:val="0"/>
          <w:sz w:val="24"/>
          <w:szCs w:val="24"/>
        </w:rPr>
      </w:pPr>
      <w:r>
        <w:rPr>
          <w:rFonts w:hint="eastAsia" w:ascii="宋体" w:hAnsi="宋体"/>
          <w:kern w:val="0"/>
          <w:sz w:val="24"/>
          <w:szCs w:val="24"/>
        </w:rPr>
        <w:t>2.投诉书应以中文书写或打印，有关证据和材料原件以外文书写的，应当提交准确、完整的中文翻译件。</w:t>
      </w:r>
    </w:p>
    <w:p>
      <w:pPr>
        <w:spacing w:line="400" w:lineRule="exact"/>
        <w:ind w:firstLine="646"/>
        <w:rPr>
          <w:rFonts w:hint="eastAsia" w:ascii="宋体" w:eastAsia="仿宋_GB2312"/>
          <w:lang w:eastAsia="zh-CN"/>
        </w:rPr>
        <w:sectPr>
          <w:footerReference r:id="rId3" w:type="default"/>
          <w:footerReference r:id="rId4" w:type="even"/>
          <w:pgSz w:w="11906" w:h="16838"/>
          <w:pgMar w:top="2098" w:right="1531" w:bottom="1985" w:left="1531" w:header="1247" w:footer="1588" w:gutter="0"/>
          <w:cols w:space="425" w:num="1"/>
          <w:docGrid w:type="linesAndChars" w:linePitch="579" w:charSpace="-1931"/>
        </w:sectPr>
      </w:pPr>
      <w:r>
        <w:rPr>
          <w:rFonts w:hint="eastAsia" w:ascii="宋体" w:hAnsi="宋体"/>
          <w:kern w:val="0"/>
          <w:sz w:val="24"/>
          <w:szCs w:val="24"/>
        </w:rPr>
        <w:t>3.投诉书副本份数，应按被投诉人的单位数量提交</w:t>
      </w:r>
      <w:r>
        <w:rPr>
          <w:rFonts w:hint="eastAsia" w:ascii="宋体" w:hAnsi="宋体"/>
          <w:kern w:val="0"/>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仿宋_GB2312"/>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28"/>
        <w:szCs w:val="28"/>
      </w:rPr>
    </w:pPr>
    <w:r>
      <w:rPr>
        <w:rStyle w:val="8"/>
        <w:color w:val="FFFFFF"/>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FA1E7"/>
    <w:multiLevelType w:val="singleLevel"/>
    <w:tmpl w:val="AFFFA1E7"/>
    <w:lvl w:ilvl="0" w:tentative="0">
      <w:start w:val="2"/>
      <w:numFmt w:val="decimal"/>
      <w:suff w:val="space"/>
      <w:lvlText w:val="%1."/>
      <w:lvlJc w:val="left"/>
      <w:pPr>
        <w:ind w:left="1571" w:leftChars="0" w:firstLine="0" w:firstLineChars="0"/>
      </w:pPr>
    </w:lvl>
  </w:abstractNum>
  <w:abstractNum w:abstractNumId="1">
    <w:nsid w:val="FEBE6153"/>
    <w:multiLevelType w:val="singleLevel"/>
    <w:tmpl w:val="FEBE615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F56B1"/>
    <w:rsid w:val="292F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link w:val="7"/>
    <w:semiHidden/>
    <w:uiPriority w:val="0"/>
    <w:rPr>
      <w:rFonts w:ascii="Tahoma" w:hAnsi="Tahoma" w:eastAsia="宋体"/>
      <w:sz w:val="24"/>
      <w:szCs w:val="20"/>
    </w:rPr>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
    <w:name w:val=" Char Char"/>
    <w:basedOn w:val="1"/>
    <w:link w:val="6"/>
    <w:qFormat/>
    <w:uiPriority w:val="0"/>
    <w:rPr>
      <w:rFonts w:ascii="Tahoma" w:hAnsi="Tahoma" w:eastAsia="宋体"/>
      <w:sz w:val="24"/>
      <w:szCs w:val="20"/>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2020-12-14T02:49:00Z</dcterms:created>
  <dc:creator>YY</dc:creator>
  <cp:lastModifiedBy>YY</cp:lastModifiedBy>
  <dcterms:modified xsi:type="dcterms:W3CDTF">2020-12-14T02:50:49Z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