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津门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老字号工作联系表</w:t>
      </w: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  <w:r>
        <w:rPr>
          <w:rFonts w:hint="eastAsia" w:ascii="仿宋_GB2312" w:eastAsia="仿宋_GB2312"/>
          <w:sz w:val="30"/>
          <w:szCs w:val="30"/>
        </w:rPr>
        <w:t xml:space="preserve">商务主管部门（盖章）：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177"/>
        <w:gridCol w:w="1787"/>
        <w:gridCol w:w="1994"/>
        <w:gridCol w:w="160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黑体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 名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 务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办公电话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负责人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994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F92"/>
    <w:rsid w:val="002D5EF2"/>
    <w:rsid w:val="006E2F92"/>
    <w:rsid w:val="00893F28"/>
    <w:rsid w:val="00D5388B"/>
    <w:rsid w:val="5F75E8BA"/>
    <w:rsid w:val="7B43FAB9"/>
    <w:rsid w:val="7BBEB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MOFCOM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2006-04-15T02:35:00Z</dcterms:created>
  <dc:creator>赵涛</dc:creator>
  <cp:lastModifiedBy>sugon</cp:lastModifiedBy>
  <dcterms:modified xsi:type="dcterms:W3CDTF">2024-10-08T15:12:14Z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514E24F17822146DDC4BEA669315E182</vt:lpwstr>
  </property>
</Properties>
</file>