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4F2F3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8</w:t>
      </w:r>
    </w:p>
    <w:p w14:paraId="5240FF0C">
      <w:pPr>
        <w:pStyle w:val="2"/>
        <w:spacing w:line="240" w:lineRule="auto"/>
        <w:rPr>
          <w:rFonts w:hint="default" w:ascii="Times New Roman" w:hAnsi="Times New Roman"/>
          <w:lang w:val="en-US" w:eastAsia="zh-CN"/>
        </w:rPr>
      </w:pPr>
    </w:p>
    <w:p w14:paraId="60C3EF7B">
      <w:pPr>
        <w:spacing w:line="240" w:lineRule="auto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eastAsia="方正小标宋简体"/>
          <w:sz w:val="44"/>
          <w:szCs w:val="44"/>
          <w:lang w:val="en-US" w:eastAsia="zh-CN"/>
        </w:rPr>
        <w:t>企业及项目基本情况</w:t>
      </w:r>
    </w:p>
    <w:bookmarkEnd w:id="0"/>
    <w:p w14:paraId="1361D2B4">
      <w:pPr>
        <w:spacing w:line="240" w:lineRule="auto"/>
        <w:ind w:firstLine="640" w:firstLineChars="200"/>
        <w:rPr>
          <w:rFonts w:eastAsia="黑体"/>
          <w:sz w:val="32"/>
          <w:szCs w:val="32"/>
        </w:rPr>
      </w:pPr>
    </w:p>
    <w:p w14:paraId="79D2B79F">
      <w:pPr>
        <w:spacing w:line="240" w:lineRule="auto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一、项目单位基本情况介绍</w:t>
      </w:r>
    </w:p>
    <w:p w14:paraId="68198153">
      <w:pPr>
        <w:spacing w:line="240" w:lineRule="auto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1. </w:t>
      </w:r>
      <w:r>
        <w:rPr>
          <w:rFonts w:eastAsia="仿宋_GB2312"/>
          <w:sz w:val="32"/>
          <w:szCs w:val="32"/>
        </w:rPr>
        <w:t>企业基本情况。企业法人营业执照、相关行业从业资质和条件，以及企业成立时间、注册资本、资产状况、股东构成、企业性质、发展历程、获得荣誉等情况。</w:t>
      </w:r>
    </w:p>
    <w:p w14:paraId="2056AECD">
      <w:pPr>
        <w:spacing w:line="240" w:lineRule="auto"/>
        <w:ind w:firstLine="640" w:firstLineChars="200"/>
        <w:outlineLvl w:val="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2. 生产经营情况。企业近一年来生产经营情况，包括从业人员数量、主要经营业务、生产经营年报等情况。</w:t>
      </w:r>
    </w:p>
    <w:p w14:paraId="6896049D">
      <w:pPr>
        <w:spacing w:line="240" w:lineRule="auto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二、企业管理正规有关佐证材料</w:t>
      </w:r>
    </w:p>
    <w:p w14:paraId="23ED6523">
      <w:pPr>
        <w:spacing w:line="240" w:lineRule="auto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企业</w:t>
      </w:r>
      <w:r>
        <w:rPr>
          <w:rFonts w:eastAsia="仿宋_GB2312"/>
          <w:color w:val="000000"/>
          <w:sz w:val="32"/>
          <w:szCs w:val="32"/>
        </w:rPr>
        <w:t>财务管理正规佐证材料以及</w:t>
      </w:r>
      <w:r>
        <w:rPr>
          <w:rFonts w:eastAsia="仿宋_GB2312"/>
          <w:sz w:val="32"/>
          <w:szCs w:val="32"/>
        </w:rPr>
        <w:t>企业近三年</w:t>
      </w:r>
      <w:r>
        <w:rPr>
          <w:rFonts w:hint="eastAsia"/>
          <w:sz w:val="32"/>
          <w:szCs w:val="32"/>
          <w:lang w:eastAsia="zh-CN"/>
        </w:rPr>
        <w:t>纳税</w:t>
      </w:r>
      <w:r>
        <w:rPr>
          <w:rFonts w:eastAsia="仿宋_GB2312"/>
          <w:sz w:val="32"/>
          <w:szCs w:val="32"/>
        </w:rPr>
        <w:t>情况。请提供交纳税收情况及有关佐证材料。</w:t>
      </w:r>
    </w:p>
    <w:p w14:paraId="3E39DDA3">
      <w:pPr>
        <w:spacing w:line="240" w:lineRule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eastAsia="仿宋_GB2312"/>
          <w:color w:val="000000"/>
          <w:sz w:val="32"/>
          <w:szCs w:val="32"/>
        </w:rPr>
        <w:t>. 其他认为有必要的证明材料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（竣工备案验收等）</w:t>
      </w:r>
      <w:r>
        <w:rPr>
          <w:rFonts w:eastAsia="仿宋_GB2312"/>
          <w:color w:val="000000"/>
          <w:sz w:val="32"/>
          <w:szCs w:val="32"/>
        </w:rPr>
        <w:t>。</w:t>
      </w:r>
    </w:p>
    <w:p w14:paraId="21FD9A80">
      <w:pPr>
        <w:ind w:firstLine="640"/>
        <w:rPr>
          <w:rFonts w:hint="eastAsia" w:asci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eastAsia="黑体"/>
          <w:sz w:val="32"/>
          <w:szCs w:val="32"/>
          <w:lang w:val="en-US" w:eastAsia="zh-CN"/>
        </w:rPr>
        <w:t>三、项目优势分析</w:t>
      </w:r>
    </w:p>
    <w:p w14:paraId="37193A6D">
      <w:pPr>
        <w:spacing w:line="240" w:lineRule="auto"/>
        <w:ind w:firstLine="640" w:firstLineChars="200"/>
        <w:jc w:val="left"/>
        <w:outlineLvl w:val="0"/>
        <w:rPr>
          <w:rFonts w:hint="eastAsia" w:eastAsia="黑体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</w:rPr>
        <w:t>项目可行性、必要性分析报告，效益分析及风险分析</w:t>
      </w:r>
    </w:p>
    <w:p w14:paraId="2F167FAD">
      <w:pPr>
        <w:spacing w:line="240" w:lineRule="auto"/>
        <w:ind w:firstLine="640" w:firstLineChars="200"/>
        <w:jc w:val="left"/>
        <w:outlineLvl w:val="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eastAsia="zh-CN"/>
        </w:rPr>
        <w:t>五</w:t>
      </w:r>
      <w:r>
        <w:rPr>
          <w:rFonts w:eastAsia="黑体"/>
          <w:bCs/>
          <w:sz w:val="32"/>
          <w:szCs w:val="32"/>
        </w:rPr>
        <w:t>、项目建设预期取得的成效</w:t>
      </w:r>
    </w:p>
    <w:p w14:paraId="051F5DCD">
      <w:pPr>
        <w:pStyle w:val="2"/>
        <w:rPr>
          <w:rFonts w:hint="default" w:ascii="Times New Roman" w:eastAsia="黑体"/>
          <w:sz w:val="32"/>
          <w:szCs w:val="32"/>
        </w:rPr>
      </w:pPr>
    </w:p>
    <w:p w14:paraId="4079049E">
      <w:pPr>
        <w:rPr>
          <w:rFonts w:hint="default" w:ascii="Times New Roman" w:eastAsia="黑体"/>
          <w:sz w:val="32"/>
          <w:szCs w:val="32"/>
        </w:rPr>
      </w:pPr>
    </w:p>
    <w:p w14:paraId="311A7251">
      <w:pPr>
        <w:rPr>
          <w:rFonts w:hint="default" w:ascii="Times New Roman" w:eastAsia="黑体"/>
          <w:sz w:val="32"/>
          <w:szCs w:val="32"/>
        </w:rPr>
      </w:pPr>
    </w:p>
    <w:p w14:paraId="45CA6A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ODJjNmJiNGU1OTY3YjE3N2E4MDlmMTdiMmY5NDAifQ=="/>
  </w:docVars>
  <w:rsids>
    <w:rsidRoot w:val="6EB43D86"/>
    <w:rsid w:val="6EB4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 w:val="0"/>
      <w:keepLines w:val="0"/>
      <w:widowControl/>
      <w:spacing w:before="50" w:beforeLines="50" w:after="50" w:afterLines="50" w:line="560" w:lineRule="exact"/>
      <w:ind w:firstLine="200" w:firstLineChars="200"/>
      <w:jc w:val="left"/>
      <w:outlineLvl w:val="2"/>
    </w:pPr>
    <w:rPr>
      <w:rFonts w:ascii="宋体" w:hAnsi="宋体" w:eastAsia="楷体_GB2312"/>
      <w:kern w:val="0"/>
      <w:szCs w:val="36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2024-11-20T06:43:00Z</dcterms:created>
  <dc:creator>WPS_1477987779</dc:creator>
  <cp:lastModifiedBy>WPS_1477987779</cp:lastModifiedBy>
  <dcterms:modified xsi:type="dcterms:W3CDTF">2024-11-20T06:43:59Z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0ABEA230AD594669B75C14E5C00B9F6C_11</vt:lpwstr>
  </property>
</Properties>
</file>