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EFF17"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4A802581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968461F"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医疗卫生机构产生的可回收输液瓶（袋）</w:t>
      </w:r>
    </w:p>
    <w:p w14:paraId="4F7186B5"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回收企业申报表</w:t>
      </w:r>
    </w:p>
    <w:bookmarkEnd w:id="0"/>
    <w:tbl>
      <w:tblPr>
        <w:tblStyle w:val="4"/>
        <w:tblpPr w:leftFromText="180" w:rightFromText="180" w:vertAnchor="text" w:horzAnchor="page" w:tblpXSpec="center" w:tblpY="15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843"/>
        <w:gridCol w:w="2126"/>
        <w:gridCol w:w="1893"/>
      </w:tblGrid>
      <w:tr w14:paraId="2A670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noWrap w:val="0"/>
            <w:vAlign w:val="center"/>
          </w:tcPr>
          <w:p w14:paraId="01FB44C3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企业名称</w:t>
            </w:r>
          </w:p>
        </w:tc>
        <w:tc>
          <w:tcPr>
            <w:tcW w:w="5862" w:type="dxa"/>
            <w:gridSpan w:val="3"/>
            <w:noWrap w:val="0"/>
            <w:vAlign w:val="center"/>
          </w:tcPr>
          <w:p w14:paraId="13D50AC7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CB4F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noWrap w:val="0"/>
            <w:vAlign w:val="center"/>
          </w:tcPr>
          <w:p w14:paraId="1422EAB8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注册地址</w:t>
            </w:r>
          </w:p>
        </w:tc>
        <w:tc>
          <w:tcPr>
            <w:tcW w:w="5862" w:type="dxa"/>
            <w:gridSpan w:val="3"/>
            <w:noWrap w:val="0"/>
            <w:vAlign w:val="center"/>
          </w:tcPr>
          <w:p w14:paraId="77C1AFBB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BD37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noWrap w:val="0"/>
            <w:vAlign w:val="center"/>
          </w:tcPr>
          <w:p w14:paraId="59781C6B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经营地址</w:t>
            </w:r>
          </w:p>
        </w:tc>
        <w:tc>
          <w:tcPr>
            <w:tcW w:w="5862" w:type="dxa"/>
            <w:gridSpan w:val="3"/>
            <w:noWrap w:val="0"/>
            <w:vAlign w:val="center"/>
          </w:tcPr>
          <w:p w14:paraId="23C02E94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F0AF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noWrap w:val="0"/>
            <w:vAlign w:val="center"/>
          </w:tcPr>
          <w:p w14:paraId="5095F90A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5862" w:type="dxa"/>
            <w:gridSpan w:val="3"/>
            <w:noWrap w:val="0"/>
            <w:vAlign w:val="center"/>
          </w:tcPr>
          <w:p w14:paraId="2A28E89F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A84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2660" w:type="dxa"/>
            <w:noWrap w:val="0"/>
            <w:vAlign w:val="center"/>
          </w:tcPr>
          <w:p w14:paraId="1128CECE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企业性质</w:t>
            </w:r>
          </w:p>
        </w:tc>
        <w:tc>
          <w:tcPr>
            <w:tcW w:w="5862" w:type="dxa"/>
            <w:gridSpan w:val="3"/>
            <w:noWrap w:val="0"/>
            <w:vAlign w:val="center"/>
          </w:tcPr>
          <w:p w14:paraId="2BD36574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□国有控股   □集体控股 □私人控股</w:t>
            </w:r>
          </w:p>
          <w:p w14:paraId="3C331979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□港澳台控股 □外资控股 □其他控股</w:t>
            </w:r>
          </w:p>
        </w:tc>
      </w:tr>
      <w:tr w14:paraId="5793D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noWrap w:val="0"/>
            <w:vAlign w:val="center"/>
          </w:tcPr>
          <w:p w14:paraId="36A55255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注册资本金</w:t>
            </w:r>
          </w:p>
        </w:tc>
        <w:tc>
          <w:tcPr>
            <w:tcW w:w="1843" w:type="dxa"/>
            <w:noWrap w:val="0"/>
            <w:vAlign w:val="center"/>
          </w:tcPr>
          <w:p w14:paraId="38D7DBC8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494868E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年营业额（万元）</w:t>
            </w:r>
          </w:p>
        </w:tc>
        <w:tc>
          <w:tcPr>
            <w:tcW w:w="1893" w:type="dxa"/>
            <w:noWrap w:val="0"/>
            <w:vAlign w:val="center"/>
          </w:tcPr>
          <w:p w14:paraId="50B4B4E6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C5D4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noWrap w:val="0"/>
            <w:vAlign w:val="center"/>
          </w:tcPr>
          <w:p w14:paraId="4372BDE1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是否有独立的分拣场地</w:t>
            </w:r>
          </w:p>
        </w:tc>
        <w:tc>
          <w:tcPr>
            <w:tcW w:w="5862" w:type="dxa"/>
            <w:gridSpan w:val="3"/>
            <w:noWrap w:val="0"/>
            <w:vAlign w:val="center"/>
          </w:tcPr>
          <w:p w14:paraId="3E489E6A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□是 面积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平方米      □否</w:t>
            </w:r>
          </w:p>
        </w:tc>
      </w:tr>
      <w:tr w14:paraId="242B6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9" w:type="dxa"/>
            <w:gridSpan w:val="3"/>
            <w:noWrap w:val="0"/>
            <w:vAlign w:val="center"/>
          </w:tcPr>
          <w:p w14:paraId="17BB8060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依法注册在我市从事生产经营活动的企业，营业执照经营范围包括“再生资源回收”、“再生资源回收、利用”等内容，且在商务部业务统一平台完成再生资源回收经营者备案</w:t>
            </w:r>
          </w:p>
        </w:tc>
        <w:tc>
          <w:tcPr>
            <w:tcW w:w="1893" w:type="dxa"/>
            <w:noWrap w:val="0"/>
            <w:vAlign w:val="center"/>
          </w:tcPr>
          <w:p w14:paraId="41921AE3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□是  □否</w:t>
            </w:r>
          </w:p>
        </w:tc>
      </w:tr>
      <w:tr w14:paraId="69AA1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9" w:type="dxa"/>
            <w:gridSpan w:val="3"/>
            <w:noWrap w:val="0"/>
            <w:vAlign w:val="center"/>
          </w:tcPr>
          <w:p w14:paraId="2A292F57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申报单位在“信用中国（天津）”无无行政处罚信息、失信惩戒信息记载或在“天津市市场主体信用信息公示系统”无行政处罚信息、严重违法失信名单信息记载</w:t>
            </w:r>
          </w:p>
        </w:tc>
        <w:tc>
          <w:tcPr>
            <w:tcW w:w="1893" w:type="dxa"/>
            <w:noWrap w:val="0"/>
            <w:vAlign w:val="center"/>
          </w:tcPr>
          <w:p w14:paraId="6131581B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□是  □否</w:t>
            </w:r>
          </w:p>
        </w:tc>
      </w:tr>
      <w:tr w14:paraId="7C071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29" w:type="dxa"/>
            <w:gridSpan w:val="3"/>
            <w:noWrap w:val="0"/>
            <w:vAlign w:val="center"/>
          </w:tcPr>
          <w:p w14:paraId="3B7DE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项目建设用地证明、立项备案文件等手续齐全</w:t>
            </w:r>
          </w:p>
        </w:tc>
        <w:tc>
          <w:tcPr>
            <w:tcW w:w="1893" w:type="dxa"/>
            <w:noWrap w:val="0"/>
            <w:vAlign w:val="center"/>
          </w:tcPr>
          <w:p w14:paraId="28C555B9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□是  □否</w:t>
            </w:r>
          </w:p>
        </w:tc>
      </w:tr>
      <w:tr w14:paraId="64D23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9" w:type="dxa"/>
            <w:gridSpan w:val="3"/>
            <w:noWrap w:val="0"/>
            <w:vAlign w:val="center"/>
          </w:tcPr>
          <w:p w14:paraId="409C3470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4"/>
                <w:szCs w:val="24"/>
                <w:u w:val="none"/>
                <w:lang w:val="en" w:eastAsia="zh-CN"/>
              </w:rPr>
              <w:t>依法取得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4"/>
                <w:szCs w:val="24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4"/>
                <w:szCs w:val="24"/>
                <w:lang w:eastAsia="zh-CN"/>
              </w:rPr>
              <w:t>项目环境影响评价及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4"/>
                <w:szCs w:val="24"/>
              </w:rPr>
              <w:t>排污许可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4"/>
                <w:szCs w:val="24"/>
                <w:lang w:eastAsia="zh-CN"/>
              </w:rPr>
              <w:t>等环保手续</w:t>
            </w:r>
          </w:p>
        </w:tc>
        <w:tc>
          <w:tcPr>
            <w:tcW w:w="1893" w:type="dxa"/>
            <w:noWrap w:val="0"/>
            <w:vAlign w:val="center"/>
          </w:tcPr>
          <w:p w14:paraId="0E366884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□是  □否</w:t>
            </w:r>
          </w:p>
        </w:tc>
      </w:tr>
      <w:tr w14:paraId="1E3EA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9" w:type="dxa"/>
            <w:gridSpan w:val="3"/>
            <w:noWrap w:val="0"/>
            <w:vAlign w:val="center"/>
          </w:tcPr>
          <w:p w14:paraId="29B6FC69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具备独立经营场所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以及独立输液瓶（袋）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贮存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场地</w:t>
            </w:r>
          </w:p>
        </w:tc>
        <w:tc>
          <w:tcPr>
            <w:tcW w:w="1893" w:type="dxa"/>
            <w:noWrap w:val="0"/>
            <w:vAlign w:val="center"/>
          </w:tcPr>
          <w:p w14:paraId="79881576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□是  □否</w:t>
            </w:r>
          </w:p>
        </w:tc>
      </w:tr>
      <w:tr w14:paraId="11B7E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9" w:type="dxa"/>
            <w:gridSpan w:val="3"/>
            <w:noWrap w:val="0"/>
            <w:vAlign w:val="center"/>
          </w:tcPr>
          <w:p w14:paraId="13D29A8D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具备完整的回收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、分拣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以及预处理工艺流程等需要的设备设施</w:t>
            </w:r>
          </w:p>
        </w:tc>
        <w:tc>
          <w:tcPr>
            <w:tcW w:w="1893" w:type="dxa"/>
            <w:noWrap w:val="0"/>
            <w:vAlign w:val="center"/>
          </w:tcPr>
          <w:p w14:paraId="552D07FC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□是  □否</w:t>
            </w:r>
          </w:p>
        </w:tc>
      </w:tr>
      <w:tr w14:paraId="40562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9" w:type="dxa"/>
            <w:gridSpan w:val="3"/>
            <w:noWrap w:val="0"/>
            <w:vAlign w:val="center"/>
          </w:tcPr>
          <w:p w14:paraId="644061DA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自备全密闭厢式回收运输车辆，运输过程中确保无渗漏、无遗洒</w:t>
            </w:r>
          </w:p>
        </w:tc>
        <w:tc>
          <w:tcPr>
            <w:tcW w:w="1893" w:type="dxa"/>
            <w:noWrap w:val="0"/>
            <w:vAlign w:val="center"/>
          </w:tcPr>
          <w:p w14:paraId="03D41FF4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□是  □否</w:t>
            </w:r>
          </w:p>
        </w:tc>
      </w:tr>
      <w:tr w14:paraId="1C8E8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9" w:type="dxa"/>
            <w:gridSpan w:val="3"/>
            <w:noWrap w:val="0"/>
            <w:vAlign w:val="center"/>
          </w:tcPr>
          <w:p w14:paraId="5E888A58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具有健全、完善的管理制度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。具备输液瓶（袋）回收分拣操作及应急处理机制，具有作业区域管理、环境维护规范和从业人员培训制度等</w:t>
            </w:r>
          </w:p>
        </w:tc>
        <w:tc>
          <w:tcPr>
            <w:tcW w:w="1893" w:type="dxa"/>
            <w:noWrap w:val="0"/>
            <w:vAlign w:val="center"/>
          </w:tcPr>
          <w:p w14:paraId="10BD6741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□是  □否</w:t>
            </w:r>
          </w:p>
        </w:tc>
      </w:tr>
      <w:tr w14:paraId="30596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9" w:type="dxa"/>
            <w:gridSpan w:val="3"/>
            <w:noWrap w:val="0"/>
            <w:vAlign w:val="center"/>
          </w:tcPr>
          <w:p w14:paraId="61D01AC9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承诺交售给市工信部门提供的有能力利用输液瓶（袋）的利用企业时说明输液瓶（袋）的来源</w:t>
            </w:r>
          </w:p>
        </w:tc>
        <w:tc>
          <w:tcPr>
            <w:tcW w:w="1893" w:type="dxa"/>
            <w:noWrap w:val="0"/>
            <w:vAlign w:val="center"/>
          </w:tcPr>
          <w:p w14:paraId="5863A90A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□是  □否</w:t>
            </w:r>
          </w:p>
        </w:tc>
      </w:tr>
    </w:tbl>
    <w:p w14:paraId="1CE06975">
      <w:pPr>
        <w:widowControl/>
        <w:numPr>
          <w:ilvl w:val="-1"/>
          <w:numId w:val="0"/>
        </w:numPr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br w:type="page"/>
      </w:r>
    </w:p>
    <w:p w14:paraId="7B50F617">
      <w:pPr>
        <w:pStyle w:val="2"/>
        <w:keepNext w:val="0"/>
        <w:keepLines w:val="0"/>
        <w:widowControl/>
        <w:numPr>
          <w:ilvl w:val="-1"/>
          <w:numId w:val="0"/>
        </w:numPr>
        <w:suppressLineNumbers w:val="0"/>
        <w:jc w:val="both"/>
        <w:rPr>
          <w:rFonts w:hint="default" w:ascii="Times New Roman" w:hAnsi="Times New Roman" w:eastAsia="方正大标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大标宋简体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大标宋简体" w:cs="Times New Roman"/>
          <w:kern w:val="2"/>
          <w:sz w:val="32"/>
          <w:szCs w:val="32"/>
          <w:lang w:val="en-US" w:eastAsia="zh-CN" w:bidi="ar-SA"/>
        </w:rPr>
        <w:t>营业执照复印件、在商务部业务统一平台完成再生资源回收经营者备案证明的复印件</w:t>
      </w:r>
    </w:p>
    <w:p w14:paraId="593A6AB2">
      <w:pPr>
        <w:jc w:val="both"/>
        <w:rPr>
          <w:rFonts w:hint="default" w:ascii="Times New Roman" w:hAnsi="Times New Roman" w:eastAsia="方正大标宋简体" w:cs="Times New Roman"/>
          <w:sz w:val="32"/>
          <w:szCs w:val="32"/>
        </w:rPr>
      </w:pPr>
    </w:p>
    <w:p w14:paraId="45EBF270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</w:rPr>
      </w:pPr>
    </w:p>
    <w:p w14:paraId="37E591EE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</w:rPr>
      </w:pPr>
    </w:p>
    <w:p w14:paraId="1AEC2FF1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</w:rPr>
      </w:pPr>
    </w:p>
    <w:p w14:paraId="07A6C0C3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</w:rPr>
      </w:pPr>
    </w:p>
    <w:p w14:paraId="02A7EBD9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</w:rPr>
      </w:pPr>
    </w:p>
    <w:p w14:paraId="5F2C0FE8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</w:rPr>
      </w:pPr>
    </w:p>
    <w:p w14:paraId="60B26817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</w:rPr>
      </w:pPr>
    </w:p>
    <w:p w14:paraId="28463DF5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</w:rPr>
      </w:pPr>
    </w:p>
    <w:p w14:paraId="24E6ECD9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</w:rPr>
      </w:pPr>
    </w:p>
    <w:p w14:paraId="0198F9A2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</w:rPr>
      </w:pPr>
    </w:p>
    <w:p w14:paraId="1E5B6FDB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</w:rPr>
      </w:pPr>
    </w:p>
    <w:p w14:paraId="69538F71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</w:rPr>
      </w:pPr>
    </w:p>
    <w:p w14:paraId="322130CF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</w:rPr>
      </w:pPr>
    </w:p>
    <w:p w14:paraId="001EBFA7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</w:rPr>
      </w:pPr>
    </w:p>
    <w:p w14:paraId="141CF7A1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</w:rPr>
      </w:pPr>
    </w:p>
    <w:p w14:paraId="0F97FDDD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</w:rPr>
      </w:pPr>
    </w:p>
    <w:p w14:paraId="57184A73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</w:rPr>
      </w:pPr>
    </w:p>
    <w:p w14:paraId="3A9D4E4A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</w:rPr>
      </w:pPr>
    </w:p>
    <w:p w14:paraId="1D69A72F">
      <w:pPr>
        <w:jc w:val="both"/>
        <w:rPr>
          <w:rFonts w:hint="default" w:ascii="Times New Roman" w:hAnsi="Times New Roman" w:eastAsia="方正大标宋简体" w:cs="Times New Roman"/>
          <w:sz w:val="32"/>
          <w:szCs w:val="32"/>
        </w:rPr>
      </w:pPr>
    </w:p>
    <w:p w14:paraId="74763D11">
      <w:pPr>
        <w:jc w:val="both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大标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大标宋简体" w:cs="Times New Roman"/>
          <w:sz w:val="32"/>
          <w:szCs w:val="32"/>
        </w:rPr>
        <w:t>在“信用中国（天津）”无无行政处罚信息、失信惩戒信息记载或在“天津市市场主体信用信息公示系统”无行政处罚信息、严重违法失信名单信息</w:t>
      </w:r>
      <w:r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  <w:t>的截图</w:t>
      </w:r>
    </w:p>
    <w:p w14:paraId="3AA41A2A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58E9E7B8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702677CE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32D6DFE9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1A647E8F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73E851E1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4979D1B9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03653E31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62F654A4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5D592417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47F3940C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78ECE6E5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68B381AF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34496217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75852B09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5B78A3D2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346152D9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69B1D7E4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0631CB3D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val="en-US" w:eastAsia="zh-CN"/>
        </w:rPr>
      </w:pPr>
    </w:p>
    <w:p w14:paraId="345366DC">
      <w:pPr>
        <w:jc w:val="both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大标宋简体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  <w:t>项目建设用地证明、立项备案文件等复印件</w:t>
      </w:r>
    </w:p>
    <w:p w14:paraId="106A8D99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73DDE358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5F9DEF1D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6C03D4DE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4FB3CE3B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5552B1BD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10BD3123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4CE0A00D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24F50A75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2FD84CA5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1DE2D611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4E5159F4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2E7331B5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344A1134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0C85B0B2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11EA5C5C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20500235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013F630E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3E76AE87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3ED4A9DB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4281AB6C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76834C02">
      <w:pPr>
        <w:jc w:val="both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大标宋简体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  <w:t>建设项目环境影响评价及排污许可等环保手续复印件</w:t>
      </w:r>
    </w:p>
    <w:p w14:paraId="3CAB249C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559DA8B2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3A1D6CE8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77DDB3B9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02B5EE44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61A4E6CA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69F055A4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5CECACB9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029E37D2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5882C18B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67FD82CE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419C371E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42B98469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425A5C74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5673E9A9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2EAC77E6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1584F5D0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5D941461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55BAD5AF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6A8C16C2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02C072EF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7FC48621">
      <w:pPr>
        <w:jc w:val="both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大标宋简体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  <w:t>独立经营场所以及独立输液瓶（袋）贮存场地照片</w:t>
      </w:r>
    </w:p>
    <w:p w14:paraId="4691ED47">
      <w:pPr>
        <w:jc w:val="center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</w:p>
    <w:p w14:paraId="64B0891C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41CB4C47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1A9FE9C3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2AF8EED7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45041F15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24BB9AD3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6A08791B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70A44F62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5D6F11A8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3647B717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211F395C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604F9FA1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66C29BEA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7966F2A8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09006224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79AB1820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5B64D4D2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76653AA6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775C0E96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06679EB3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1B027088">
      <w:pPr>
        <w:numPr>
          <w:ilvl w:val="-1"/>
          <w:numId w:val="0"/>
        </w:numPr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方正大标宋简体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  <w:t>回收、分拣以及预处理工艺流程说明（用流程图的形式表达）及等所需设备、设施照片</w:t>
      </w:r>
    </w:p>
    <w:p w14:paraId="3820A08C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07E2C469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1A4AD297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513E8DC6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49014051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40620356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389DCC7E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56D5349A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5A48F220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4DFE6A0F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552066CF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6C0FE330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09C6516D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6895F8ED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33D415DC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33CC9F5A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2A19AADC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1A90C51A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6933958D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716ED004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5243000D">
      <w:pPr>
        <w:spacing w:after="300" w:afterLines="50" w:line="600" w:lineRule="exact"/>
        <w:jc w:val="both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大标宋简体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  <w:t>全密闭厢式回收车辆信息登记表</w:t>
      </w:r>
    </w:p>
    <w:tbl>
      <w:tblPr>
        <w:tblStyle w:val="4"/>
        <w:tblW w:w="8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445"/>
        <w:gridCol w:w="1918"/>
        <w:gridCol w:w="2876"/>
      </w:tblGrid>
      <w:tr w14:paraId="41CA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199" w:type="dxa"/>
            <w:noWrap w:val="0"/>
            <w:vAlign w:val="center"/>
          </w:tcPr>
          <w:p w14:paraId="13E6F4A2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2445" w:type="dxa"/>
            <w:noWrap w:val="0"/>
            <w:vAlign w:val="center"/>
          </w:tcPr>
          <w:p w14:paraId="3BB0F48A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车辆牌照号</w:t>
            </w:r>
          </w:p>
        </w:tc>
        <w:tc>
          <w:tcPr>
            <w:tcW w:w="1918" w:type="dxa"/>
            <w:noWrap w:val="0"/>
            <w:vAlign w:val="center"/>
          </w:tcPr>
          <w:p w14:paraId="4DB350FC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车辆所有人</w:t>
            </w:r>
          </w:p>
        </w:tc>
        <w:tc>
          <w:tcPr>
            <w:tcW w:w="2876" w:type="dxa"/>
            <w:noWrap w:val="0"/>
            <w:vAlign w:val="center"/>
          </w:tcPr>
          <w:p w14:paraId="67F9E69D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车辆型号、规格</w:t>
            </w:r>
          </w:p>
        </w:tc>
      </w:tr>
      <w:tr w14:paraId="73E69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199" w:type="dxa"/>
            <w:noWrap w:val="0"/>
            <w:vAlign w:val="center"/>
          </w:tcPr>
          <w:p w14:paraId="1709A703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00B576C2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noWrap w:val="0"/>
            <w:vAlign w:val="center"/>
          </w:tcPr>
          <w:p w14:paraId="5F7A4024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76" w:type="dxa"/>
            <w:noWrap w:val="0"/>
            <w:vAlign w:val="center"/>
          </w:tcPr>
          <w:p w14:paraId="1D664145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210D7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199" w:type="dxa"/>
            <w:noWrap w:val="0"/>
            <w:vAlign w:val="center"/>
          </w:tcPr>
          <w:p w14:paraId="219E6B3D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0F319EFD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noWrap w:val="0"/>
            <w:vAlign w:val="center"/>
          </w:tcPr>
          <w:p w14:paraId="7261754C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76" w:type="dxa"/>
            <w:noWrap w:val="0"/>
            <w:vAlign w:val="center"/>
          </w:tcPr>
          <w:p w14:paraId="4E63D977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63AAC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199" w:type="dxa"/>
            <w:noWrap w:val="0"/>
            <w:vAlign w:val="center"/>
          </w:tcPr>
          <w:p w14:paraId="1B5CA6D2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53A5DC0D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noWrap w:val="0"/>
            <w:vAlign w:val="center"/>
          </w:tcPr>
          <w:p w14:paraId="27E35BF6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76" w:type="dxa"/>
            <w:noWrap w:val="0"/>
            <w:vAlign w:val="center"/>
          </w:tcPr>
          <w:p w14:paraId="264CFBC4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3315C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199" w:type="dxa"/>
            <w:noWrap w:val="0"/>
            <w:vAlign w:val="center"/>
          </w:tcPr>
          <w:p w14:paraId="72FDD1BD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295FDA89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noWrap w:val="0"/>
            <w:vAlign w:val="center"/>
          </w:tcPr>
          <w:p w14:paraId="26185DCB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76" w:type="dxa"/>
            <w:noWrap w:val="0"/>
            <w:vAlign w:val="center"/>
          </w:tcPr>
          <w:p w14:paraId="1ECA0782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28F6F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199" w:type="dxa"/>
            <w:noWrap w:val="0"/>
            <w:vAlign w:val="center"/>
          </w:tcPr>
          <w:p w14:paraId="67117642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48ACB708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noWrap w:val="0"/>
            <w:vAlign w:val="center"/>
          </w:tcPr>
          <w:p w14:paraId="5EAD0E68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76" w:type="dxa"/>
            <w:noWrap w:val="0"/>
            <w:vAlign w:val="center"/>
          </w:tcPr>
          <w:p w14:paraId="791CFD25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38C3784B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</w:pPr>
    </w:p>
    <w:p w14:paraId="627F00AB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</w:pPr>
    </w:p>
    <w:p w14:paraId="07D27A84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</w:pPr>
    </w:p>
    <w:p w14:paraId="6C016952">
      <w:pPr>
        <w:rPr>
          <w:rFonts w:hint="default" w:ascii="Times New Roman" w:hAnsi="Times New Roman" w:cs="Times New Roman"/>
        </w:rPr>
      </w:pPr>
    </w:p>
    <w:p w14:paraId="524E0184">
      <w:pPr>
        <w:rPr>
          <w:rFonts w:hint="default" w:ascii="Times New Roman" w:hAnsi="Times New Roman" w:cs="Times New Roman"/>
        </w:rPr>
      </w:pPr>
    </w:p>
    <w:p w14:paraId="29CD2CF0">
      <w:pPr>
        <w:rPr>
          <w:rFonts w:hint="default" w:ascii="Times New Roman" w:hAnsi="Times New Roman" w:cs="Times New Roman"/>
        </w:rPr>
      </w:pPr>
    </w:p>
    <w:p w14:paraId="458BD9A1">
      <w:pPr>
        <w:rPr>
          <w:rFonts w:hint="default" w:ascii="Times New Roman" w:hAnsi="Times New Roman" w:cs="Times New Roman"/>
        </w:rPr>
      </w:pPr>
    </w:p>
    <w:p w14:paraId="75F50E70">
      <w:pPr>
        <w:rPr>
          <w:rFonts w:hint="default" w:ascii="Times New Roman" w:hAnsi="Times New Roman" w:cs="Times New Roman"/>
        </w:rPr>
      </w:pPr>
    </w:p>
    <w:p w14:paraId="24338BBA">
      <w:pPr>
        <w:rPr>
          <w:rFonts w:hint="default" w:ascii="Times New Roman" w:hAnsi="Times New Roman" w:cs="Times New Roman"/>
        </w:rPr>
      </w:pPr>
    </w:p>
    <w:p w14:paraId="06D749D9">
      <w:pPr>
        <w:rPr>
          <w:rFonts w:hint="default" w:ascii="Times New Roman" w:hAnsi="Times New Roman" w:cs="Times New Roman"/>
        </w:rPr>
      </w:pPr>
    </w:p>
    <w:p w14:paraId="764A3430">
      <w:pPr>
        <w:rPr>
          <w:rFonts w:hint="default" w:ascii="Times New Roman" w:hAnsi="Times New Roman" w:cs="Times New Roman"/>
        </w:rPr>
      </w:pPr>
    </w:p>
    <w:p w14:paraId="4D904436">
      <w:pPr>
        <w:rPr>
          <w:rFonts w:hint="default" w:ascii="Times New Roman" w:hAnsi="Times New Roman" w:cs="Times New Roman"/>
        </w:rPr>
      </w:pPr>
    </w:p>
    <w:p w14:paraId="1BB2B0A9">
      <w:pPr>
        <w:jc w:val="both"/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大标宋简体" w:cs="Times New Roman"/>
          <w:sz w:val="32"/>
          <w:szCs w:val="32"/>
          <w:lang w:eastAsia="zh-CN"/>
        </w:rPr>
        <w:t>全密闭厢式回收车辆照片（有车头牌照正面照和车身侧面照）</w:t>
      </w:r>
    </w:p>
    <w:p w14:paraId="49A2382B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28EAB969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75072F0B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30470B2F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4A7D10FE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046B619D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5957945F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10FC88A1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1D202D33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5424FD3F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39A8B0F2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604D4522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50654E81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45FDBC18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07956475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4FD4509A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6E6BB6FA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4954613A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38CCC589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041C9260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1B624B7D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7516D763">
      <w:pPr>
        <w:jc w:val="both"/>
        <w:rPr>
          <w:rFonts w:hint="default" w:ascii="Times New Roman" w:hAnsi="Times New Roman" w:eastAsia="方正大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大标宋简体" w:cs="Times New Roman"/>
          <w:sz w:val="32"/>
          <w:szCs w:val="32"/>
          <w:lang w:val="en-US" w:eastAsia="zh-CN"/>
        </w:rPr>
        <w:t>8.管理制度、回收分拣操作及应急处理制度以及作业区域管理、环境维护规范和从业人员培训制度</w:t>
      </w:r>
    </w:p>
    <w:p w14:paraId="1227DC42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0D8F56B6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4229988D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10441703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70772378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00FB2534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4675B799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0F543646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79C07A67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4BEAC252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0BA366D2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73E0EF8B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415E855D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6A3212B0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3BC04903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455ECB43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3E7F219D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7BD33C8B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5BFAA577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</w:p>
    <w:p w14:paraId="7A4B0D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478AD"/>
    <w:rsid w:val="5AC4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2025-06-23T08:07:00Z</dcterms:created>
  <dc:creator>WPS_1477987779</dc:creator>
  <cp:lastModifiedBy>WPS_1477987779</cp:lastModifiedBy>
  <dcterms:modified xsi:type="dcterms:W3CDTF">2025-06-23T08:08:04Z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BCB86B92915148A68ECB3CBB2DBC213C_11</vt:lpwstr>
  </property>
  <property fmtid="{D5CDD505-2E9C-101B-9397-08002B2CF9AE}" pid="4" name="KSOTemplateDocerSaveRecord">
    <vt:lpwstr>eyJoZGlkIjoiNDJjODJjNmJiNGU1OTY3YjE3N2E4MDlmMTdiMmY5NDAiLCJ1c2VySWQiOiIyNDg3OTIyOTQifQ==</vt:lpwstr>
  </property>
</Properties>
</file>